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7" w:rsidRPr="002D6901" w:rsidRDefault="00436BDC" w:rsidP="00C65467">
      <w:pPr>
        <w:pStyle w:val="Title"/>
        <w:rPr>
          <w:rFonts w:ascii="Times New Roman" w:hAnsi="Times New Roman"/>
          <w:sz w:val="24"/>
          <w:szCs w:val="24"/>
        </w:rPr>
      </w:pPr>
      <w:r w:rsidRPr="002D6901">
        <w:rPr>
          <w:rFonts w:ascii="Times New Roman" w:hAnsi="Times New Roman"/>
          <w:sz w:val="24"/>
          <w:szCs w:val="24"/>
        </w:rPr>
        <w:t>AIZGĀDŅA</w:t>
      </w:r>
      <w:r w:rsidR="00C65467" w:rsidRPr="002D6901">
        <w:rPr>
          <w:rFonts w:ascii="Times New Roman" w:hAnsi="Times New Roman"/>
          <w:sz w:val="24"/>
          <w:szCs w:val="24"/>
        </w:rPr>
        <w:t xml:space="preserve"> GADA NORĒĶINS</w:t>
      </w:r>
    </w:p>
    <w:p w:rsidR="00F410BF" w:rsidRPr="002D6901" w:rsidRDefault="00C65467" w:rsidP="00C65467">
      <w:pPr>
        <w:pStyle w:val="Parastais"/>
        <w:jc w:val="center"/>
        <w:rPr>
          <w:b/>
        </w:rPr>
      </w:pPr>
      <w:r w:rsidRPr="002D6901">
        <w:rPr>
          <w:b/>
        </w:rPr>
        <w:t>par ai</w:t>
      </w:r>
      <w:r w:rsidR="00436BDC" w:rsidRPr="002D6901">
        <w:rPr>
          <w:b/>
        </w:rPr>
        <w:t>zgād</w:t>
      </w:r>
      <w:r w:rsidRPr="002D6901">
        <w:rPr>
          <w:b/>
        </w:rPr>
        <w:t>nības pārvaldību</w:t>
      </w:r>
      <w:r w:rsidRPr="002D6901">
        <w:rPr>
          <w:rStyle w:val="FootnoteReference"/>
          <w:b/>
        </w:rPr>
        <w:footnoteReference w:id="1"/>
      </w:r>
      <w:r w:rsidR="00F425EA" w:rsidRPr="002D6901">
        <w:rPr>
          <w:b/>
        </w:rPr>
        <w:t xml:space="preserve"> _____ gadā</w:t>
      </w:r>
    </w:p>
    <w:p w:rsidR="005A4DD6" w:rsidRDefault="005A4DD6" w:rsidP="00B03E16">
      <w:pPr>
        <w:pStyle w:val="Parastais"/>
        <w:jc w:val="center"/>
      </w:pPr>
    </w:p>
    <w:p w:rsidR="008807DF" w:rsidRPr="002D6901" w:rsidRDefault="008807DF" w:rsidP="00B03E16">
      <w:pPr>
        <w:pStyle w:val="Parastais"/>
        <w:jc w:val="center"/>
      </w:pP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135"/>
        <w:gridCol w:w="1202"/>
      </w:tblGrid>
      <w:tr w:rsidR="002D6901" w:rsidRPr="002D6901" w:rsidTr="00A94C11">
        <w:tc>
          <w:tcPr>
            <w:tcW w:w="9000" w:type="dxa"/>
            <w:gridSpan w:val="4"/>
          </w:tcPr>
          <w:p w:rsidR="00AD48DB" w:rsidRPr="002D6901" w:rsidRDefault="00AD48DB" w:rsidP="00AD48DB">
            <w:pPr>
              <w:pStyle w:val="Parastais"/>
              <w:jc w:val="both"/>
              <w:rPr>
                <w:b/>
              </w:rPr>
            </w:pPr>
            <w:r w:rsidRPr="002D6901">
              <w:rPr>
                <w:b/>
              </w:rPr>
              <w:t xml:space="preserve">1. Informācija par </w:t>
            </w:r>
            <w:r w:rsidR="00436BDC" w:rsidRPr="002D6901">
              <w:rPr>
                <w:b/>
              </w:rPr>
              <w:t>aizgādni</w:t>
            </w:r>
            <w:r w:rsidRPr="002D6901">
              <w:rPr>
                <w:b/>
              </w:rPr>
              <w:t xml:space="preserve">: 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  <w:jc w:val="both"/>
              <w:rPr>
                <w:bCs/>
              </w:rPr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AD48DB" w:rsidP="00AD48DB">
            <w:pPr>
              <w:pStyle w:val="Parastais"/>
              <w:jc w:val="center"/>
              <w:rPr>
                <w:b/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(vārds, uzvārds, personas kods)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F425EA" w:rsidRPr="002D6901" w:rsidRDefault="00F425EA" w:rsidP="00F425EA">
            <w:pPr>
              <w:pStyle w:val="Parastais"/>
              <w:jc w:val="both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(deklarētā dzīvesvieta)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 xml:space="preserve">(lēmuma, ar kuru iecelts par </w:t>
            </w:r>
            <w:r w:rsidR="003C67B0">
              <w:rPr>
                <w:sz w:val="18"/>
                <w:szCs w:val="18"/>
              </w:rPr>
              <w:t>aizgādni</w:t>
            </w:r>
            <w:r w:rsidRPr="002D6901">
              <w:rPr>
                <w:sz w:val="18"/>
                <w:szCs w:val="18"/>
              </w:rPr>
              <w:t>, pieņēmējas iestādes nosaukums, lēmuma datums un numurs)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bookmarkStart w:id="3" w:name="_Hlk16064813"/>
            <w:r w:rsidRPr="002D6901">
              <w:rPr>
                <w:sz w:val="18"/>
                <w:szCs w:val="18"/>
              </w:rPr>
              <w:t>(norēķina par aiz</w:t>
            </w:r>
            <w:r w:rsidR="003C67B0">
              <w:rPr>
                <w:sz w:val="18"/>
                <w:szCs w:val="18"/>
              </w:rPr>
              <w:t>gād</w:t>
            </w:r>
            <w:r w:rsidRPr="002D6901">
              <w:rPr>
                <w:sz w:val="18"/>
                <w:szCs w:val="18"/>
              </w:rPr>
              <w:t>nības pārvaldību periods)</w:t>
            </w:r>
            <w:bookmarkEnd w:id="3"/>
          </w:p>
        </w:tc>
      </w:tr>
      <w:tr w:rsidR="002D6901" w:rsidRPr="002D6901" w:rsidTr="00A94C11">
        <w:tc>
          <w:tcPr>
            <w:tcW w:w="9000" w:type="dxa"/>
            <w:gridSpan w:val="4"/>
          </w:tcPr>
          <w:p w:rsidR="00AD48DB" w:rsidRPr="002D6901" w:rsidRDefault="00AD48DB" w:rsidP="00B03E16">
            <w:pPr>
              <w:pStyle w:val="Parastais"/>
              <w:jc w:val="center"/>
            </w:pPr>
          </w:p>
        </w:tc>
      </w:tr>
      <w:tr w:rsidR="002D6901" w:rsidRPr="002D6901" w:rsidTr="00A94C11">
        <w:tc>
          <w:tcPr>
            <w:tcW w:w="9000" w:type="dxa"/>
            <w:gridSpan w:val="4"/>
          </w:tcPr>
          <w:p w:rsidR="00AD48DB" w:rsidRPr="002D6901" w:rsidRDefault="00AD48DB" w:rsidP="00AD48DB">
            <w:pPr>
              <w:pStyle w:val="Parastais"/>
              <w:jc w:val="both"/>
            </w:pPr>
            <w:r w:rsidRPr="002D6901">
              <w:rPr>
                <w:b/>
              </w:rPr>
              <w:t xml:space="preserve">2. Informācija par </w:t>
            </w:r>
            <w:r w:rsidR="00436BDC" w:rsidRPr="002D6901">
              <w:rPr>
                <w:b/>
              </w:rPr>
              <w:t>aizgādnībā esošo</w:t>
            </w:r>
            <w:r w:rsidRPr="002D6901">
              <w:rPr>
                <w:b/>
              </w:rPr>
              <w:t>: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(vārds, uzvārds, personas kods)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(deklarētā dzīvesvieta)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</w:t>
            </w:r>
            <w:r w:rsidR="00F425EA" w:rsidRPr="002D6901">
              <w:rPr>
                <w:sz w:val="18"/>
                <w:szCs w:val="18"/>
              </w:rPr>
              <w:t xml:space="preserve">faktiskā </w:t>
            </w:r>
            <w:r w:rsidRPr="002D6901">
              <w:rPr>
                <w:sz w:val="18"/>
                <w:szCs w:val="18"/>
              </w:rPr>
              <w:t>d</w:t>
            </w:r>
            <w:r w:rsidR="00AD48DB" w:rsidRPr="002D6901">
              <w:rPr>
                <w:sz w:val="18"/>
                <w:szCs w:val="18"/>
              </w:rPr>
              <w:t xml:space="preserve">zīvesvieta </w:t>
            </w:r>
            <w:r w:rsidR="003C67B0">
              <w:rPr>
                <w:sz w:val="18"/>
                <w:szCs w:val="18"/>
              </w:rPr>
              <w:t>aizgādnības</w:t>
            </w:r>
            <w:r w:rsidR="00AD48DB" w:rsidRPr="002D6901">
              <w:rPr>
                <w:sz w:val="18"/>
                <w:szCs w:val="18"/>
              </w:rPr>
              <w:t xml:space="preserve"> laikā</w:t>
            </w:r>
            <w:r w:rsidRPr="002D6901">
              <w:rPr>
                <w:sz w:val="18"/>
                <w:szCs w:val="18"/>
              </w:rPr>
              <w:t>)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2D6901" w:rsidRDefault="00AD48D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2D6901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(r</w:t>
            </w:r>
            <w:r w:rsidR="00AD48DB" w:rsidRPr="002D6901">
              <w:rPr>
                <w:sz w:val="18"/>
                <w:szCs w:val="18"/>
              </w:rPr>
              <w:t>adniecība ar aiz</w:t>
            </w:r>
            <w:r w:rsidR="003C67B0">
              <w:rPr>
                <w:sz w:val="18"/>
                <w:szCs w:val="18"/>
              </w:rPr>
              <w:t>gād</w:t>
            </w:r>
            <w:r w:rsidR="00AD48DB" w:rsidRPr="002D6901">
              <w:rPr>
                <w:sz w:val="18"/>
                <w:szCs w:val="18"/>
              </w:rPr>
              <w:t>ni</w:t>
            </w:r>
            <w:r w:rsidRPr="002D6901">
              <w:rPr>
                <w:sz w:val="18"/>
                <w:szCs w:val="18"/>
              </w:rPr>
              <w:t>)</w:t>
            </w:r>
          </w:p>
        </w:tc>
      </w:tr>
      <w:tr w:rsidR="002D6901" w:rsidRPr="002D6901" w:rsidTr="00A94C11">
        <w:tc>
          <w:tcPr>
            <w:tcW w:w="9000" w:type="dxa"/>
            <w:gridSpan w:val="4"/>
          </w:tcPr>
          <w:p w:rsidR="008C5F8B" w:rsidRPr="002D6901" w:rsidRDefault="008C5F8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</w:tcPr>
          <w:p w:rsidR="008C5F8B" w:rsidRPr="002D6901" w:rsidRDefault="008C5F8B" w:rsidP="00942E4C">
            <w:pPr>
              <w:pStyle w:val="Parastais"/>
            </w:pPr>
            <w:r w:rsidRPr="002D6901">
              <w:rPr>
                <w:b/>
              </w:rPr>
              <w:t xml:space="preserve">3. Izmaiņas </w:t>
            </w:r>
            <w:r w:rsidR="00436BDC" w:rsidRPr="002D6901">
              <w:rPr>
                <w:b/>
              </w:rPr>
              <w:t>aizgādnībā esošā</w:t>
            </w:r>
            <w:r w:rsidRPr="002D6901">
              <w:rPr>
                <w:b/>
              </w:rPr>
              <w:t xml:space="preserve"> dzīvē gada laikā: </w:t>
            </w: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8C5F8B" w:rsidRPr="002D6901" w:rsidRDefault="008C5F8B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B22DD8" w:rsidRPr="002D6901" w:rsidRDefault="00B22DD8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B22DD8" w:rsidRPr="002D6901" w:rsidRDefault="00B22DD8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2D6901" w:rsidRDefault="00AE3391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2D6901" w:rsidRDefault="00AE3391" w:rsidP="00AD48DB">
            <w:pPr>
              <w:pStyle w:val="Parastais"/>
            </w:pPr>
          </w:p>
        </w:tc>
      </w:tr>
      <w:tr w:rsidR="002D6901" w:rsidRPr="002D6901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8C5F8B" w:rsidRPr="002D6901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2D6901">
              <w:rPr>
                <w:sz w:val="18"/>
                <w:szCs w:val="18"/>
              </w:rPr>
              <w:t>(</w:t>
            </w:r>
            <w:r w:rsidR="00436BDC" w:rsidRPr="002D6901">
              <w:rPr>
                <w:sz w:val="18"/>
                <w:szCs w:val="18"/>
              </w:rPr>
              <w:t xml:space="preserve">dzīvesvieta, aprūpe, intereses, </w:t>
            </w:r>
            <w:r w:rsidR="00481E5C" w:rsidRPr="002D6901">
              <w:rPr>
                <w:sz w:val="18"/>
                <w:szCs w:val="18"/>
              </w:rPr>
              <w:t>veselības aprūpe,</w:t>
            </w:r>
            <w:r w:rsidR="00B22DD8" w:rsidRPr="002D6901">
              <w:rPr>
                <w:sz w:val="18"/>
                <w:szCs w:val="18"/>
              </w:rPr>
              <w:t xml:space="preserve"> </w:t>
            </w:r>
            <w:r w:rsidR="00436BDC" w:rsidRPr="002D6901">
              <w:rPr>
                <w:sz w:val="18"/>
                <w:szCs w:val="18"/>
              </w:rPr>
              <w:t>rehabilitācija</w:t>
            </w:r>
            <w:r w:rsidRPr="002D6901">
              <w:rPr>
                <w:sz w:val="18"/>
                <w:szCs w:val="18"/>
              </w:rPr>
              <w:t>)</w:t>
            </w:r>
          </w:p>
        </w:tc>
      </w:tr>
      <w:tr w:rsidR="002D6901" w:rsidRPr="002D6901" w:rsidTr="00A94C11">
        <w:tc>
          <w:tcPr>
            <w:tcW w:w="9000" w:type="dxa"/>
            <w:gridSpan w:val="4"/>
          </w:tcPr>
          <w:p w:rsidR="008C5F8B" w:rsidRPr="002D6901" w:rsidRDefault="008C5F8B" w:rsidP="00AD48DB">
            <w:pPr>
              <w:pStyle w:val="Parastais"/>
            </w:pPr>
          </w:p>
        </w:tc>
      </w:tr>
      <w:tr w:rsidR="002D6901" w:rsidRPr="002D6901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2D6901" w:rsidRDefault="00A94C11" w:rsidP="00B22DD8">
            <w:pPr>
              <w:pStyle w:val="Parastais"/>
              <w:jc w:val="both"/>
            </w:pPr>
            <w:r w:rsidRPr="002D6901">
              <w:rPr>
                <w:b/>
              </w:rPr>
              <w:t xml:space="preserve">4. </w:t>
            </w:r>
            <w:r w:rsidR="00436BDC" w:rsidRPr="002D6901">
              <w:rPr>
                <w:b/>
              </w:rPr>
              <w:t>S</w:t>
            </w:r>
            <w:r w:rsidRPr="002D6901">
              <w:rPr>
                <w:b/>
              </w:rPr>
              <w:t>aņemtie naudas līdzekļi: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2D6901" w:rsidRDefault="00A94C11" w:rsidP="00B22DD8">
            <w:pPr>
              <w:pStyle w:val="Parastais"/>
              <w:jc w:val="both"/>
              <w:rPr>
                <w:sz w:val="22"/>
                <w:szCs w:val="22"/>
              </w:rPr>
            </w:pPr>
            <w:r w:rsidRPr="002D6901">
              <w:rPr>
                <w:sz w:val="22"/>
                <w:szCs w:val="22"/>
              </w:rPr>
              <w:t>mēnesī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2D6901" w:rsidRDefault="00A94C11" w:rsidP="00B22DD8">
            <w:pPr>
              <w:pStyle w:val="Parastais"/>
              <w:jc w:val="both"/>
              <w:rPr>
                <w:sz w:val="22"/>
                <w:szCs w:val="22"/>
              </w:rPr>
            </w:pPr>
            <w:r w:rsidRPr="002D6901">
              <w:rPr>
                <w:sz w:val="22"/>
                <w:szCs w:val="22"/>
              </w:rPr>
              <w:t>gadā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2D6901" w:rsidRDefault="00A94C11" w:rsidP="00B22DD8">
            <w:pPr>
              <w:pStyle w:val="Parastais"/>
              <w:jc w:val="both"/>
            </w:pPr>
          </w:p>
        </w:tc>
      </w:tr>
      <w:tr w:rsidR="002D6901" w:rsidRPr="002D6901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2D6901" w:rsidRDefault="00436BDC" w:rsidP="00B22DD8">
            <w:pPr>
              <w:rPr>
                <w:sz w:val="22"/>
                <w:szCs w:val="22"/>
              </w:rPr>
            </w:pPr>
            <w:bookmarkStart w:id="4" w:name="_Hlk16002352"/>
            <w:r w:rsidRPr="002D6901">
              <w:rPr>
                <w:sz w:val="18"/>
                <w:szCs w:val="18"/>
              </w:rPr>
              <w:t>(</w:t>
            </w:r>
            <w:r w:rsidR="001B44B1" w:rsidRPr="002D6901">
              <w:rPr>
                <w:sz w:val="18"/>
                <w:szCs w:val="18"/>
              </w:rPr>
              <w:t>valsts sociālais pabalsts</w:t>
            </w:r>
            <w:r w:rsidRPr="002D6901">
              <w:rPr>
                <w:sz w:val="18"/>
                <w:szCs w:val="18"/>
              </w:rPr>
              <w:t>, invaliditātes pensija, citi)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2D6901" w:rsidRDefault="00A94C11" w:rsidP="00B22DD8">
            <w:pPr>
              <w:pStyle w:val="Parastais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2D6901" w:rsidRDefault="00A94C11" w:rsidP="00B22DD8">
            <w:pPr>
              <w:pStyle w:val="Parastais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2D6901" w:rsidRDefault="00A94C11" w:rsidP="00675815">
            <w:pPr>
              <w:jc w:val="center"/>
            </w:pPr>
            <w:r w:rsidRPr="002D6901">
              <w:t>eiro</w:t>
            </w:r>
          </w:p>
        </w:tc>
      </w:tr>
      <w:bookmarkEnd w:id="4"/>
      <w:tr w:rsidR="002D6901" w:rsidRPr="002D6901" w:rsidTr="009C7A54">
        <w:trPr>
          <w:trHeight w:val="147"/>
        </w:trPr>
        <w:tc>
          <w:tcPr>
            <w:tcW w:w="9000" w:type="dxa"/>
            <w:gridSpan w:val="4"/>
          </w:tcPr>
          <w:p w:rsidR="00945D25" w:rsidRPr="002D6901" w:rsidRDefault="00945D25" w:rsidP="001B44B1">
            <w:pPr>
              <w:pStyle w:val="Parastais"/>
              <w:rPr>
                <w:sz w:val="6"/>
                <w:szCs w:val="6"/>
              </w:rPr>
            </w:pPr>
          </w:p>
        </w:tc>
      </w:tr>
      <w:tr w:rsidR="002D6901" w:rsidRPr="002D6901" w:rsidTr="004F540B">
        <w:tc>
          <w:tcPr>
            <w:tcW w:w="9000" w:type="dxa"/>
            <w:gridSpan w:val="4"/>
          </w:tcPr>
          <w:p w:rsidR="00942E4C" w:rsidRPr="002D6901" w:rsidRDefault="00942E4C" w:rsidP="00942E4C">
            <w:pPr>
              <w:pStyle w:val="Parastais"/>
              <w:jc w:val="both"/>
            </w:pPr>
            <w:r w:rsidRPr="002D6901">
              <w:t>Minēt</w:t>
            </w:r>
            <w:r w:rsidR="00481E5C" w:rsidRPr="002D6901">
              <w:t>ie</w:t>
            </w:r>
            <w:r w:rsidRPr="002D6901">
              <w:t xml:space="preserve"> naudas līdzekļ</w:t>
            </w:r>
            <w:r w:rsidR="00481E5C" w:rsidRPr="002D6901">
              <w:t>i</w:t>
            </w:r>
            <w:r w:rsidRPr="002D6901">
              <w:t xml:space="preserve"> </w:t>
            </w:r>
            <w:r w:rsidR="00481E5C" w:rsidRPr="002D6901">
              <w:t xml:space="preserve">izlietoti </w:t>
            </w:r>
            <w:r w:rsidRPr="002D6901">
              <w:t xml:space="preserve">šādiem pirkumiem </w:t>
            </w:r>
            <w:r w:rsidR="00436BDC" w:rsidRPr="002D6901">
              <w:t xml:space="preserve">aizgādnībā esošā </w:t>
            </w:r>
            <w:r w:rsidRPr="002D6901">
              <w:t>interesēs</w:t>
            </w:r>
            <w:r w:rsidR="00481E5C" w:rsidRPr="002D6901">
              <w:t>:</w:t>
            </w:r>
          </w:p>
          <w:p w:rsidR="00B22DD8" w:rsidRPr="002D6901" w:rsidRDefault="00942E4C" w:rsidP="00942E4C">
            <w:pPr>
              <w:pStyle w:val="Parastais"/>
              <w:rPr>
                <w:i/>
                <w:iCs/>
                <w:sz w:val="20"/>
                <w:szCs w:val="20"/>
              </w:rPr>
            </w:pPr>
            <w:r w:rsidRPr="002D6901">
              <w:rPr>
                <w:i/>
                <w:iCs/>
                <w:sz w:val="20"/>
                <w:szCs w:val="20"/>
              </w:rPr>
              <w:t xml:space="preserve">(mēbeles, </w:t>
            </w:r>
            <w:r w:rsidR="00945D25" w:rsidRPr="002D6901">
              <w:rPr>
                <w:i/>
                <w:iCs/>
                <w:sz w:val="20"/>
                <w:szCs w:val="20"/>
              </w:rPr>
              <w:t>apģērbs</w:t>
            </w:r>
            <w:r w:rsidRPr="002D6901">
              <w:rPr>
                <w:i/>
                <w:iCs/>
                <w:sz w:val="20"/>
                <w:szCs w:val="20"/>
              </w:rPr>
              <w:t xml:space="preserve">, </w:t>
            </w:r>
            <w:r w:rsidR="00436BDC" w:rsidRPr="002D6901">
              <w:rPr>
                <w:i/>
                <w:iCs/>
                <w:sz w:val="20"/>
                <w:szCs w:val="20"/>
              </w:rPr>
              <w:t>intereses</w:t>
            </w:r>
            <w:r w:rsidRPr="002D6901">
              <w:rPr>
                <w:i/>
                <w:iCs/>
                <w:sz w:val="20"/>
                <w:szCs w:val="20"/>
              </w:rPr>
              <w:t xml:space="preserve">, </w:t>
            </w:r>
            <w:r w:rsidR="00436BDC" w:rsidRPr="002D6901">
              <w:rPr>
                <w:i/>
                <w:iCs/>
                <w:sz w:val="20"/>
                <w:szCs w:val="20"/>
              </w:rPr>
              <w:t>speciālie l</w:t>
            </w:r>
            <w:r w:rsidRPr="002D6901">
              <w:rPr>
                <w:i/>
                <w:iCs/>
                <w:sz w:val="20"/>
                <w:szCs w:val="20"/>
              </w:rPr>
              <w:t>īdzekļ</w:t>
            </w:r>
            <w:r w:rsidR="00AE3391" w:rsidRPr="002D6901">
              <w:rPr>
                <w:i/>
                <w:iCs/>
                <w:sz w:val="20"/>
                <w:szCs w:val="20"/>
              </w:rPr>
              <w:t>i</w:t>
            </w:r>
            <w:r w:rsidR="00945D25" w:rsidRPr="002D6901">
              <w:rPr>
                <w:i/>
                <w:iCs/>
                <w:sz w:val="20"/>
                <w:szCs w:val="20"/>
              </w:rPr>
              <w:t xml:space="preserve">, </w:t>
            </w:r>
            <w:r w:rsidR="00436BDC" w:rsidRPr="002D6901">
              <w:rPr>
                <w:i/>
                <w:iCs/>
                <w:sz w:val="20"/>
                <w:szCs w:val="20"/>
              </w:rPr>
              <w:t xml:space="preserve">kopšana, </w:t>
            </w:r>
            <w:r w:rsidR="00945D25" w:rsidRPr="002D6901">
              <w:rPr>
                <w:i/>
                <w:iCs/>
                <w:sz w:val="20"/>
                <w:szCs w:val="20"/>
              </w:rPr>
              <w:t>veselības aprūpe</w:t>
            </w:r>
            <w:r w:rsidRPr="002D6901">
              <w:rPr>
                <w:i/>
                <w:iCs/>
                <w:sz w:val="20"/>
                <w:szCs w:val="20"/>
              </w:rPr>
              <w:t xml:space="preserve"> utt.) </w:t>
            </w: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42E4C" w:rsidRPr="002D6901" w:rsidRDefault="00942E4C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2D6901" w:rsidRDefault="00AE3391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2D6901" w:rsidRDefault="00AE3391" w:rsidP="00AD48DB">
            <w:pPr>
              <w:pStyle w:val="Parastais"/>
            </w:pPr>
          </w:p>
        </w:tc>
      </w:tr>
      <w:tr w:rsidR="002D6901" w:rsidRPr="002D6901" w:rsidTr="00B3511F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D25" w:rsidRPr="002D6901" w:rsidRDefault="00945D25" w:rsidP="00AD48DB">
            <w:pPr>
              <w:pStyle w:val="Parastais"/>
            </w:pPr>
          </w:p>
        </w:tc>
      </w:tr>
      <w:tr w:rsidR="002D6901" w:rsidRPr="002D6901" w:rsidTr="00B3511F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E4C" w:rsidRPr="002D6901" w:rsidRDefault="00942E4C" w:rsidP="00945D25">
            <w:pPr>
              <w:pStyle w:val="Parastais"/>
              <w:jc w:val="both"/>
            </w:pPr>
          </w:p>
        </w:tc>
      </w:tr>
      <w:tr w:rsidR="002D6901" w:rsidRPr="002D6901" w:rsidTr="00B3511F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D25" w:rsidRPr="002D6901" w:rsidRDefault="00945D25" w:rsidP="00945D25">
            <w:pPr>
              <w:pStyle w:val="Parastais"/>
              <w:jc w:val="both"/>
              <w:rPr>
                <w:bCs/>
              </w:rPr>
            </w:pPr>
          </w:p>
        </w:tc>
      </w:tr>
      <w:tr w:rsidR="002D6901" w:rsidRPr="002D6901" w:rsidTr="005A4DD6">
        <w:tc>
          <w:tcPr>
            <w:tcW w:w="9000" w:type="dxa"/>
            <w:gridSpan w:val="4"/>
          </w:tcPr>
          <w:p w:rsidR="00945D25" w:rsidRPr="002D6901" w:rsidRDefault="001B44B1" w:rsidP="00945D25">
            <w:pPr>
              <w:pStyle w:val="Parastais"/>
              <w:jc w:val="both"/>
              <w:rPr>
                <w:b/>
              </w:rPr>
            </w:pPr>
            <w:r w:rsidRPr="002D6901">
              <w:rPr>
                <w:b/>
              </w:rPr>
              <w:lastRenderedPageBreak/>
              <w:t>5</w:t>
            </w:r>
            <w:r w:rsidR="00942E4C" w:rsidRPr="002D6901">
              <w:rPr>
                <w:b/>
              </w:rPr>
              <w:t xml:space="preserve">. Gada laikā notikušas šādas izmaiņas </w:t>
            </w:r>
            <w:r w:rsidR="00436BDC" w:rsidRPr="002D6901">
              <w:rPr>
                <w:b/>
              </w:rPr>
              <w:t>aizgādnībā esoš</w:t>
            </w:r>
            <w:r w:rsidR="002D6901">
              <w:rPr>
                <w:b/>
              </w:rPr>
              <w:t>ajam</w:t>
            </w:r>
            <w:r w:rsidR="00436BDC" w:rsidRPr="002D6901">
              <w:rPr>
                <w:b/>
              </w:rPr>
              <w:t xml:space="preserve"> </w:t>
            </w:r>
            <w:r w:rsidR="00942E4C" w:rsidRPr="002D6901">
              <w:rPr>
                <w:b/>
              </w:rPr>
              <w:t>piederošajā mantā</w:t>
            </w:r>
            <w:r w:rsidR="00945D25" w:rsidRPr="002D6901">
              <w:rPr>
                <w:b/>
              </w:rPr>
              <w:t>:</w:t>
            </w:r>
          </w:p>
          <w:p w:rsidR="00942E4C" w:rsidRPr="002D6901" w:rsidRDefault="00942E4C" w:rsidP="00945D25">
            <w:pPr>
              <w:pStyle w:val="Parastais"/>
              <w:jc w:val="both"/>
            </w:pPr>
            <w:r w:rsidRPr="002D6901">
              <w:rPr>
                <w:bCs/>
                <w:i/>
                <w:iCs/>
                <w:sz w:val="20"/>
                <w:szCs w:val="20"/>
              </w:rPr>
              <w:t>(mantas pieaugums vai samazinājums)</w:t>
            </w: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42E4C" w:rsidRPr="002D6901" w:rsidRDefault="00942E4C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20CCF" w:rsidRPr="002D6901" w:rsidRDefault="00120CCF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20CCF" w:rsidRPr="002D6901" w:rsidRDefault="00120CCF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20CCF" w:rsidRPr="002D6901" w:rsidRDefault="00120CCF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20CCF" w:rsidRPr="002D6901" w:rsidRDefault="00120CCF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1B44B1" w:rsidRPr="002D6901" w:rsidRDefault="001B44B1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</w:tcPr>
          <w:p w:rsidR="00470091" w:rsidRPr="002D6901" w:rsidRDefault="009C7A54" w:rsidP="00470091">
            <w:pPr>
              <w:pStyle w:val="Parastais"/>
              <w:rPr>
                <w:b/>
                <w:bCs/>
              </w:rPr>
            </w:pPr>
            <w:r w:rsidRPr="002D6901">
              <w:rPr>
                <w:b/>
                <w:bCs/>
              </w:rPr>
              <w:t>6</w:t>
            </w:r>
            <w:r w:rsidR="00470091" w:rsidRPr="002D6901">
              <w:rPr>
                <w:b/>
                <w:bCs/>
              </w:rPr>
              <w:t xml:space="preserve">. </w:t>
            </w:r>
            <w:r w:rsidRPr="002D6901">
              <w:rPr>
                <w:b/>
                <w:bCs/>
              </w:rPr>
              <w:t xml:space="preserve">Ziņas par mantas stāvokli norēķinu perioda beigās: </w:t>
            </w: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470091" w:rsidRPr="002D6901" w:rsidRDefault="00470091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A4DD6" w:rsidRPr="002D6901" w:rsidRDefault="005A4DD6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C7A54" w:rsidRPr="002D6901" w:rsidRDefault="009C7A54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C7A54" w:rsidRPr="002D6901" w:rsidRDefault="009C7A54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C7A54" w:rsidRPr="002D6901" w:rsidRDefault="009C7A54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A4DD6" w:rsidRPr="002D6901" w:rsidRDefault="005A4DD6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A4DD6" w:rsidRPr="002D6901" w:rsidRDefault="005A4DD6" w:rsidP="00AD48DB">
            <w:pPr>
              <w:pStyle w:val="Parastais"/>
            </w:pPr>
          </w:p>
        </w:tc>
      </w:tr>
      <w:tr w:rsidR="002D6901" w:rsidRPr="002D6901" w:rsidTr="005A4DD6">
        <w:tc>
          <w:tcPr>
            <w:tcW w:w="9000" w:type="dxa"/>
            <w:gridSpan w:val="4"/>
          </w:tcPr>
          <w:p w:rsidR="00942E4C" w:rsidRPr="002D6901" w:rsidRDefault="009C7A54" w:rsidP="00AD48DB">
            <w:pPr>
              <w:pStyle w:val="Parastais"/>
            </w:pPr>
            <w:r w:rsidRPr="002D6901">
              <w:rPr>
                <w:b/>
              </w:rPr>
              <w:t>7. Aizgādņa un aizgādnībā esošā savstarpējo attiecību raksturojums, domstarpības (ja tādas bijušas), viedoklis par rīcībspējas atjaunošanu.</w:t>
            </w: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42E4C" w:rsidRPr="002D6901" w:rsidRDefault="00942E4C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324D1" w:rsidRPr="002D6901" w:rsidRDefault="009324D1" w:rsidP="00AD48DB">
            <w:pPr>
              <w:pStyle w:val="Parastais"/>
            </w:pPr>
          </w:p>
        </w:tc>
      </w:tr>
      <w:tr w:rsidR="002D6901" w:rsidRPr="002D6901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E4C" w:rsidRPr="002D6901" w:rsidRDefault="00942E4C" w:rsidP="00AD48DB">
            <w:pPr>
              <w:pStyle w:val="Parastais"/>
            </w:pPr>
          </w:p>
        </w:tc>
      </w:tr>
      <w:tr w:rsidR="00324548" w:rsidRPr="002D6901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548" w:rsidRPr="002D6901" w:rsidRDefault="00324548" w:rsidP="00AD48DB">
            <w:pPr>
              <w:pStyle w:val="Parastais"/>
            </w:pPr>
          </w:p>
        </w:tc>
      </w:tr>
      <w:tr w:rsidR="003C67B0" w:rsidRPr="002D6901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67B0" w:rsidRPr="002D6901" w:rsidRDefault="003C67B0" w:rsidP="00AD48DB">
            <w:pPr>
              <w:pStyle w:val="Parastais"/>
            </w:pPr>
          </w:p>
        </w:tc>
      </w:tr>
      <w:tr w:rsidR="003C67B0" w:rsidRPr="002D6901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67B0" w:rsidRPr="002D6901" w:rsidRDefault="003C67B0" w:rsidP="00AD48DB">
            <w:pPr>
              <w:pStyle w:val="Parastais"/>
            </w:pPr>
          </w:p>
        </w:tc>
      </w:tr>
    </w:tbl>
    <w:p w:rsidR="00AD48DB" w:rsidRPr="002D6901" w:rsidRDefault="00AD48DB" w:rsidP="00B03E16">
      <w:pPr>
        <w:pStyle w:val="Parastais"/>
        <w:jc w:val="center"/>
      </w:pPr>
    </w:p>
    <w:p w:rsidR="00481E5C" w:rsidRPr="002D6901" w:rsidRDefault="00481E5C" w:rsidP="00C527D4">
      <w:pPr>
        <w:pStyle w:val="Parastais"/>
        <w:jc w:val="both"/>
        <w:rPr>
          <w:b/>
        </w:rPr>
      </w:pPr>
    </w:p>
    <w:p w:rsidR="00C527D4" w:rsidRPr="002D6901" w:rsidRDefault="00C527D4" w:rsidP="00C527D4">
      <w:pPr>
        <w:pStyle w:val="Parastais"/>
        <w:jc w:val="both"/>
        <w:rPr>
          <w:b/>
        </w:rPr>
      </w:pPr>
      <w:r w:rsidRPr="002D6901">
        <w:rPr>
          <w:b/>
        </w:rPr>
        <w:t>Aiz</w:t>
      </w:r>
      <w:r w:rsidR="00D967A8" w:rsidRPr="002D6901">
        <w:rPr>
          <w:b/>
        </w:rPr>
        <w:t>gādnis</w:t>
      </w:r>
      <w:r w:rsidRPr="002D6901">
        <w:rPr>
          <w:b/>
        </w:rPr>
        <w:t>: _______________________________________________________________</w:t>
      </w:r>
      <w:r w:rsidR="00450A93" w:rsidRPr="002D6901">
        <w:rPr>
          <w:b/>
        </w:rPr>
        <w:t>__</w:t>
      </w:r>
    </w:p>
    <w:p w:rsidR="00C527D4" w:rsidRPr="002D6901" w:rsidRDefault="00C527D4" w:rsidP="00C527D4">
      <w:pPr>
        <w:pStyle w:val="Parastais"/>
        <w:jc w:val="center"/>
        <w:rPr>
          <w:sz w:val="20"/>
          <w:szCs w:val="20"/>
        </w:rPr>
      </w:pPr>
      <w:r w:rsidRPr="002D6901">
        <w:rPr>
          <w:sz w:val="20"/>
          <w:szCs w:val="20"/>
        </w:rPr>
        <w:t>(vārds, uzvārds, paraksts, datums)</w:t>
      </w:r>
    </w:p>
    <w:p w:rsidR="00B13584" w:rsidRPr="002D6901" w:rsidRDefault="00B13584" w:rsidP="00404644">
      <w:pPr>
        <w:pStyle w:val="Parastais"/>
        <w:jc w:val="both"/>
        <w:rPr>
          <w:b/>
        </w:rPr>
      </w:pPr>
    </w:p>
    <w:p w:rsidR="00404644" w:rsidRPr="002D6901" w:rsidRDefault="00404644" w:rsidP="00404644">
      <w:pPr>
        <w:pStyle w:val="Parastais"/>
        <w:jc w:val="both"/>
        <w:rPr>
          <w:b/>
        </w:rPr>
      </w:pPr>
      <w:r w:rsidRPr="002D6901">
        <w:rPr>
          <w:b/>
        </w:rPr>
        <w:t>Bāriņtiesas priekšsēdētāja apstiprinājums par gada norēķina pareizību:</w:t>
      </w:r>
    </w:p>
    <w:p w:rsidR="00450A93" w:rsidRPr="002D6901" w:rsidRDefault="00450A93" w:rsidP="007321F1">
      <w:pPr>
        <w:pStyle w:val="Parastais"/>
        <w:jc w:val="both"/>
      </w:pPr>
    </w:p>
    <w:p w:rsidR="00D967A8" w:rsidRPr="002D6901" w:rsidRDefault="00D967A8" w:rsidP="007321F1">
      <w:pPr>
        <w:pStyle w:val="Parastais"/>
        <w:jc w:val="both"/>
      </w:pPr>
    </w:p>
    <w:p w:rsidR="007321F1" w:rsidRPr="002D6901" w:rsidRDefault="007321F1" w:rsidP="007321F1">
      <w:pPr>
        <w:pStyle w:val="Parastais"/>
        <w:jc w:val="both"/>
        <w:rPr>
          <w:b/>
        </w:rPr>
      </w:pPr>
      <w:r w:rsidRPr="002D6901">
        <w:rPr>
          <w:b/>
        </w:rPr>
        <w:t>Apstiprinu:</w:t>
      </w:r>
      <w:r w:rsidR="00942E4C" w:rsidRPr="002D6901">
        <w:rPr>
          <w:b/>
        </w:rPr>
        <w:t xml:space="preserve"> </w:t>
      </w:r>
      <w:r w:rsidRPr="002D6901">
        <w:rPr>
          <w:b/>
        </w:rPr>
        <w:t>_____________________________________</w:t>
      </w:r>
      <w:r w:rsidR="000C228C" w:rsidRPr="002D6901">
        <w:rPr>
          <w:b/>
        </w:rPr>
        <w:t>___________________________</w:t>
      </w:r>
    </w:p>
    <w:p w:rsidR="007321F1" w:rsidRPr="002D6901" w:rsidRDefault="00450A93" w:rsidP="007321F1">
      <w:pPr>
        <w:pStyle w:val="Parastais"/>
        <w:jc w:val="center"/>
        <w:rPr>
          <w:sz w:val="20"/>
          <w:szCs w:val="20"/>
        </w:rPr>
      </w:pPr>
      <w:r w:rsidRPr="002D6901">
        <w:rPr>
          <w:sz w:val="20"/>
          <w:szCs w:val="20"/>
        </w:rPr>
        <w:t>(</w:t>
      </w:r>
      <w:r w:rsidR="007321F1" w:rsidRPr="002D6901">
        <w:rPr>
          <w:sz w:val="20"/>
          <w:szCs w:val="20"/>
        </w:rPr>
        <w:t>amats, vārds, uzvārds, paraksts, datums)</w:t>
      </w:r>
    </w:p>
    <w:p w:rsidR="000621C5" w:rsidRPr="002D6901" w:rsidRDefault="000621C5" w:rsidP="007321F1">
      <w:pPr>
        <w:pStyle w:val="Parastais"/>
        <w:jc w:val="center"/>
        <w:rPr>
          <w:sz w:val="20"/>
          <w:szCs w:val="20"/>
        </w:rPr>
      </w:pPr>
    </w:p>
    <w:sectPr w:rsidR="000621C5" w:rsidRPr="002D6901" w:rsidSect="003C67B0">
      <w:headerReference w:type="default" r:id="rId8"/>
      <w:pgSz w:w="12240" w:h="15840"/>
      <w:pgMar w:top="993" w:right="1440" w:bottom="709" w:left="1800" w:header="227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BD" w:rsidRDefault="00621BBD" w:rsidP="00695226">
      <w:pPr>
        <w:pStyle w:val="Parastais"/>
      </w:pPr>
      <w:r>
        <w:separator/>
      </w:r>
    </w:p>
  </w:endnote>
  <w:endnote w:type="continuationSeparator" w:id="0">
    <w:p w:rsidR="00621BBD" w:rsidRDefault="00621BBD" w:rsidP="0069522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BD" w:rsidRDefault="00621BBD" w:rsidP="00695226">
      <w:pPr>
        <w:pStyle w:val="Parastais"/>
      </w:pPr>
      <w:r>
        <w:separator/>
      </w:r>
    </w:p>
  </w:footnote>
  <w:footnote w:type="continuationSeparator" w:id="0">
    <w:p w:rsidR="00621BBD" w:rsidRDefault="00621BBD" w:rsidP="00695226">
      <w:pPr>
        <w:pStyle w:val="Parastais"/>
      </w:pPr>
      <w:r>
        <w:continuationSeparator/>
      </w:r>
    </w:p>
  </w:footnote>
  <w:footnote w:id="1">
    <w:p w:rsidR="00C65467" w:rsidRDefault="00C65467" w:rsidP="004C200C">
      <w:pPr>
        <w:ind w:right="1"/>
        <w:jc w:val="both"/>
      </w:pPr>
      <w:r>
        <w:rPr>
          <w:rStyle w:val="FootnoteReference"/>
        </w:rPr>
        <w:footnoteRef/>
      </w:r>
      <w:r>
        <w:t xml:space="preserve"> Civillikuma 300.panta pirmā daļa – </w:t>
      </w:r>
      <w:r w:rsidRPr="00433E87">
        <w:rPr>
          <w:i/>
        </w:rPr>
        <w:t>aizbildnim ik gadus jādod attiecīgajai bāriņtiesai norēķins par savu aizbildņa pārvaldību</w:t>
      </w:r>
      <w:r>
        <w:t>.</w:t>
      </w:r>
      <w:r w:rsidRPr="00433E87">
        <w:rPr>
          <w:rFonts w:ascii="Arial" w:hAnsi="Arial" w:cs="Arial"/>
        </w:rPr>
        <w:t xml:space="preserve"> </w:t>
      </w:r>
    </w:p>
    <w:p w:rsidR="00C65467" w:rsidRDefault="00C65467" w:rsidP="004C200C">
      <w:pPr>
        <w:ind w:right="1"/>
        <w:jc w:val="both"/>
      </w:pPr>
      <w:bookmarkStart w:id="0" w:name="_Hlk28948554"/>
      <w:r>
        <w:t xml:space="preserve">Civillikuma 301.panta pirmā daļa </w:t>
      </w:r>
      <w:bookmarkEnd w:id="0"/>
      <w:r w:rsidR="004C200C">
        <w:t xml:space="preserve">– </w:t>
      </w:r>
      <w:r w:rsidRPr="00433E87">
        <w:rPr>
          <w:i/>
        </w:rPr>
        <w:t xml:space="preserve">gada norēķins iesniedzams bāriņtiesai rakstiski katra gada sākumā ne vēlāk par februāri; tajā jābūt mantas sastāva apzīmējumam un sīkam sarakstam, pieliekot pēc iespējas kvītis </w:t>
      </w:r>
      <w:proofErr w:type="spellStart"/>
      <w:r w:rsidRPr="00433E87">
        <w:rPr>
          <w:i/>
        </w:rPr>
        <w:t>tiklab</w:t>
      </w:r>
      <w:proofErr w:type="spellEnd"/>
      <w:r w:rsidRPr="00433E87">
        <w:rPr>
          <w:i/>
        </w:rPr>
        <w:t xml:space="preserve"> par visiem gada laikā bijušajiem izdevumiem nepilngadīgā labā, kā arī par saņemtajiem ienākumiem un tāpat par ienākumu summām, kas palikušas nesaņemtas</w:t>
      </w:r>
      <w:r>
        <w:t>.</w:t>
      </w:r>
    </w:p>
    <w:p w:rsidR="00484F67" w:rsidRDefault="00484F67" w:rsidP="00484F67">
      <w:pPr>
        <w:ind w:right="1"/>
        <w:jc w:val="both"/>
      </w:pPr>
      <w:r w:rsidRPr="00436BDC">
        <w:t>Civillikuma 3</w:t>
      </w:r>
      <w:r>
        <w:t>56</w:t>
      </w:r>
      <w:r w:rsidRPr="00436BDC">
        <w:t>.pant</w:t>
      </w:r>
      <w:r>
        <w:t xml:space="preserve">s – </w:t>
      </w:r>
      <w:r w:rsidRPr="00436BDC">
        <w:rPr>
          <w:i/>
          <w:iCs/>
        </w:rPr>
        <w:t>aizgādnība pār pilngadīgajiem pakļauta attiecīgiem noteikumiem par aizbildnību pār nepilngadīgajiem, ciktāl šie noteikumi nerunā pretim sekojošiem</w:t>
      </w:r>
      <w:r w:rsidRPr="00436BDC">
        <w:t>.</w:t>
      </w:r>
    </w:p>
    <w:p w:rsidR="00C65467" w:rsidRPr="00484F67" w:rsidRDefault="00C65467" w:rsidP="00436BDC">
      <w:pPr>
        <w:ind w:right="1"/>
        <w:jc w:val="both"/>
        <w:rPr>
          <w:i/>
          <w:iCs/>
        </w:rPr>
      </w:pPr>
      <w:bookmarkStart w:id="1" w:name="_Hlk16067569"/>
      <w:r>
        <w:t xml:space="preserve">Bāriņtiesu likuma </w:t>
      </w:r>
      <w:r w:rsidR="00484F67">
        <w:t>4</w:t>
      </w:r>
      <w:r>
        <w:t xml:space="preserve">1.panta trešā daļa </w:t>
      </w:r>
      <w:bookmarkEnd w:id="1"/>
      <w:r>
        <w:t>–</w:t>
      </w:r>
      <w:r w:rsidR="00484F67" w:rsidRPr="00484F67">
        <w:t xml:space="preserve"> </w:t>
      </w:r>
      <w:r w:rsidR="00484F67" w:rsidRPr="00484F67">
        <w:rPr>
          <w:i/>
          <w:iCs/>
        </w:rPr>
        <w:t>bāriņtiesa katru gadu līdz 1.februārim, kā arī aizgādni atlaižot vai atstādinot, saņem un pārbauda aizgādņa iesniegto norēķinu. Bāriņtiesas priekšsēdētājs apstiprina norēķinu.</w:t>
      </w:r>
      <w:r w:rsidR="00484F67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432652"/>
      <w:docPartObj>
        <w:docPartGallery w:val="Page Numbers (Top of Page)"/>
        <w:docPartUnique/>
      </w:docPartObj>
    </w:sdtPr>
    <w:sdtEndPr/>
    <w:sdtContent>
      <w:p w:rsidR="0059021E" w:rsidRDefault="005902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DF" w:rsidRPr="008807DF">
          <w:rPr>
            <w:noProof/>
            <w:lang w:val="lv-LV"/>
          </w:rPr>
          <w:t>2</w:t>
        </w:r>
        <w:r>
          <w:fldChar w:fldCharType="end"/>
        </w:r>
      </w:p>
    </w:sdtContent>
  </w:sdt>
  <w:p w:rsidR="0059021E" w:rsidRDefault="005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73A"/>
    <w:multiLevelType w:val="hybridMultilevel"/>
    <w:tmpl w:val="91E6A092"/>
    <w:lvl w:ilvl="0" w:tplc="0426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2C566F"/>
    <w:multiLevelType w:val="hybridMultilevel"/>
    <w:tmpl w:val="CA9EA576"/>
    <w:lvl w:ilvl="0" w:tplc="CAF0C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986"/>
    <w:multiLevelType w:val="hybridMultilevel"/>
    <w:tmpl w:val="E1808A1A"/>
    <w:lvl w:ilvl="0" w:tplc="14CE68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8370E7"/>
    <w:multiLevelType w:val="hybridMultilevel"/>
    <w:tmpl w:val="613244B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12424C"/>
    <w:multiLevelType w:val="hybridMultilevel"/>
    <w:tmpl w:val="62E6A2B4"/>
    <w:lvl w:ilvl="0" w:tplc="0426000F">
      <w:start w:val="1"/>
      <w:numFmt w:val="decimal"/>
      <w:lvlText w:val="%1."/>
      <w:lvlJc w:val="left"/>
      <w:pPr>
        <w:ind w:left="1561" w:hanging="360"/>
      </w:pPr>
    </w:lvl>
    <w:lvl w:ilvl="1" w:tplc="04260019" w:tentative="1">
      <w:start w:val="1"/>
      <w:numFmt w:val="lowerLetter"/>
      <w:lvlText w:val="%2."/>
      <w:lvlJc w:val="left"/>
      <w:pPr>
        <w:ind w:left="2281" w:hanging="360"/>
      </w:pPr>
    </w:lvl>
    <w:lvl w:ilvl="2" w:tplc="0426001B" w:tentative="1">
      <w:start w:val="1"/>
      <w:numFmt w:val="lowerRoman"/>
      <w:lvlText w:val="%3."/>
      <w:lvlJc w:val="right"/>
      <w:pPr>
        <w:ind w:left="3001" w:hanging="180"/>
      </w:pPr>
    </w:lvl>
    <w:lvl w:ilvl="3" w:tplc="0426000F" w:tentative="1">
      <w:start w:val="1"/>
      <w:numFmt w:val="decimal"/>
      <w:lvlText w:val="%4."/>
      <w:lvlJc w:val="left"/>
      <w:pPr>
        <w:ind w:left="3721" w:hanging="360"/>
      </w:pPr>
    </w:lvl>
    <w:lvl w:ilvl="4" w:tplc="04260019" w:tentative="1">
      <w:start w:val="1"/>
      <w:numFmt w:val="lowerLetter"/>
      <w:lvlText w:val="%5."/>
      <w:lvlJc w:val="left"/>
      <w:pPr>
        <w:ind w:left="4441" w:hanging="360"/>
      </w:pPr>
    </w:lvl>
    <w:lvl w:ilvl="5" w:tplc="0426001B" w:tentative="1">
      <w:start w:val="1"/>
      <w:numFmt w:val="lowerRoman"/>
      <w:lvlText w:val="%6."/>
      <w:lvlJc w:val="right"/>
      <w:pPr>
        <w:ind w:left="5161" w:hanging="180"/>
      </w:pPr>
    </w:lvl>
    <w:lvl w:ilvl="6" w:tplc="0426000F" w:tentative="1">
      <w:start w:val="1"/>
      <w:numFmt w:val="decimal"/>
      <w:lvlText w:val="%7."/>
      <w:lvlJc w:val="left"/>
      <w:pPr>
        <w:ind w:left="5881" w:hanging="360"/>
      </w:pPr>
    </w:lvl>
    <w:lvl w:ilvl="7" w:tplc="04260019" w:tentative="1">
      <w:start w:val="1"/>
      <w:numFmt w:val="lowerLetter"/>
      <w:lvlText w:val="%8."/>
      <w:lvlJc w:val="left"/>
      <w:pPr>
        <w:ind w:left="6601" w:hanging="360"/>
      </w:pPr>
    </w:lvl>
    <w:lvl w:ilvl="8" w:tplc="0426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5" w15:restartNumberingAfterBreak="0">
    <w:nsid w:val="7ACE7273"/>
    <w:multiLevelType w:val="hybridMultilevel"/>
    <w:tmpl w:val="58FC265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F"/>
    <w:rsid w:val="0000349C"/>
    <w:rsid w:val="00005AB6"/>
    <w:rsid w:val="000064F7"/>
    <w:rsid w:val="00006D15"/>
    <w:rsid w:val="00012300"/>
    <w:rsid w:val="00045CC9"/>
    <w:rsid w:val="00047C63"/>
    <w:rsid w:val="000621C5"/>
    <w:rsid w:val="0009037F"/>
    <w:rsid w:val="000A5C18"/>
    <w:rsid w:val="000B2A2F"/>
    <w:rsid w:val="000B2C6D"/>
    <w:rsid w:val="000B5011"/>
    <w:rsid w:val="000C161C"/>
    <w:rsid w:val="000C228C"/>
    <w:rsid w:val="000C511C"/>
    <w:rsid w:val="000E40A2"/>
    <w:rsid w:val="000E44CE"/>
    <w:rsid w:val="000F353B"/>
    <w:rsid w:val="000F7638"/>
    <w:rsid w:val="00100C9F"/>
    <w:rsid w:val="00120CCF"/>
    <w:rsid w:val="0012265D"/>
    <w:rsid w:val="00124717"/>
    <w:rsid w:val="001440DF"/>
    <w:rsid w:val="00145032"/>
    <w:rsid w:val="0015348C"/>
    <w:rsid w:val="0015498F"/>
    <w:rsid w:val="00157456"/>
    <w:rsid w:val="001B03FE"/>
    <w:rsid w:val="001B44B1"/>
    <w:rsid w:val="001B6AC4"/>
    <w:rsid w:val="001D3784"/>
    <w:rsid w:val="00205D27"/>
    <w:rsid w:val="0020780C"/>
    <w:rsid w:val="00207E32"/>
    <w:rsid w:val="00211B73"/>
    <w:rsid w:val="00216AE3"/>
    <w:rsid w:val="002404D9"/>
    <w:rsid w:val="00247E7A"/>
    <w:rsid w:val="00252C03"/>
    <w:rsid w:val="002A3B1E"/>
    <w:rsid w:val="002C19D8"/>
    <w:rsid w:val="002C235C"/>
    <w:rsid w:val="002C747A"/>
    <w:rsid w:val="002D2C31"/>
    <w:rsid w:val="002D6901"/>
    <w:rsid w:val="002E60FF"/>
    <w:rsid w:val="002E6ACA"/>
    <w:rsid w:val="0030236F"/>
    <w:rsid w:val="003227F6"/>
    <w:rsid w:val="00324548"/>
    <w:rsid w:val="0032489E"/>
    <w:rsid w:val="00336D70"/>
    <w:rsid w:val="003449C8"/>
    <w:rsid w:val="00353708"/>
    <w:rsid w:val="0037094C"/>
    <w:rsid w:val="003763B9"/>
    <w:rsid w:val="00383F51"/>
    <w:rsid w:val="003850C8"/>
    <w:rsid w:val="003867DB"/>
    <w:rsid w:val="003A14B8"/>
    <w:rsid w:val="003B798E"/>
    <w:rsid w:val="003C67B0"/>
    <w:rsid w:val="003E26E5"/>
    <w:rsid w:val="00403446"/>
    <w:rsid w:val="00404644"/>
    <w:rsid w:val="00427DDB"/>
    <w:rsid w:val="0043361D"/>
    <w:rsid w:val="00436A9C"/>
    <w:rsid w:val="00436BDC"/>
    <w:rsid w:val="00450A93"/>
    <w:rsid w:val="00454A79"/>
    <w:rsid w:val="004562E9"/>
    <w:rsid w:val="00467129"/>
    <w:rsid w:val="00470091"/>
    <w:rsid w:val="00476196"/>
    <w:rsid w:val="00481E5C"/>
    <w:rsid w:val="00484F67"/>
    <w:rsid w:val="0049703E"/>
    <w:rsid w:val="00497FCC"/>
    <w:rsid w:val="004C200C"/>
    <w:rsid w:val="004D0D89"/>
    <w:rsid w:val="004D64C9"/>
    <w:rsid w:val="004D6C6E"/>
    <w:rsid w:val="004E6415"/>
    <w:rsid w:val="004F075F"/>
    <w:rsid w:val="004F540B"/>
    <w:rsid w:val="004F7847"/>
    <w:rsid w:val="00501AB1"/>
    <w:rsid w:val="00527DE3"/>
    <w:rsid w:val="005446F0"/>
    <w:rsid w:val="00553ADB"/>
    <w:rsid w:val="0056049C"/>
    <w:rsid w:val="0059021E"/>
    <w:rsid w:val="0059670F"/>
    <w:rsid w:val="00597D31"/>
    <w:rsid w:val="005A4DD6"/>
    <w:rsid w:val="005B1E68"/>
    <w:rsid w:val="005C15D7"/>
    <w:rsid w:val="005D38AE"/>
    <w:rsid w:val="005E4E8E"/>
    <w:rsid w:val="00600ADA"/>
    <w:rsid w:val="006140FF"/>
    <w:rsid w:val="00620DE1"/>
    <w:rsid w:val="00621BBD"/>
    <w:rsid w:val="006252CF"/>
    <w:rsid w:val="00657750"/>
    <w:rsid w:val="00660259"/>
    <w:rsid w:val="00663A58"/>
    <w:rsid w:val="00675815"/>
    <w:rsid w:val="00684A7F"/>
    <w:rsid w:val="00695226"/>
    <w:rsid w:val="00696191"/>
    <w:rsid w:val="006A03AA"/>
    <w:rsid w:val="006A2C03"/>
    <w:rsid w:val="006B768A"/>
    <w:rsid w:val="006B7C93"/>
    <w:rsid w:val="006C0ED5"/>
    <w:rsid w:val="006D2CBD"/>
    <w:rsid w:val="006E0F78"/>
    <w:rsid w:val="006F0C3A"/>
    <w:rsid w:val="007023CB"/>
    <w:rsid w:val="0071053C"/>
    <w:rsid w:val="007321F1"/>
    <w:rsid w:val="007359F6"/>
    <w:rsid w:val="0073773B"/>
    <w:rsid w:val="0074299D"/>
    <w:rsid w:val="00747F74"/>
    <w:rsid w:val="0076685A"/>
    <w:rsid w:val="007762D6"/>
    <w:rsid w:val="00777541"/>
    <w:rsid w:val="00787A6D"/>
    <w:rsid w:val="00796A38"/>
    <w:rsid w:val="007A2510"/>
    <w:rsid w:val="007C2A4E"/>
    <w:rsid w:val="007C6A5A"/>
    <w:rsid w:val="007E4A20"/>
    <w:rsid w:val="007F6449"/>
    <w:rsid w:val="007F6755"/>
    <w:rsid w:val="007F67B8"/>
    <w:rsid w:val="008327CD"/>
    <w:rsid w:val="00842DFD"/>
    <w:rsid w:val="00874E16"/>
    <w:rsid w:val="00877A47"/>
    <w:rsid w:val="008807DF"/>
    <w:rsid w:val="008953DD"/>
    <w:rsid w:val="008C5F8B"/>
    <w:rsid w:val="008D5DC4"/>
    <w:rsid w:val="008E28BF"/>
    <w:rsid w:val="008E5583"/>
    <w:rsid w:val="009069F0"/>
    <w:rsid w:val="0091726E"/>
    <w:rsid w:val="00921E25"/>
    <w:rsid w:val="00927971"/>
    <w:rsid w:val="009324B9"/>
    <w:rsid w:val="009324D1"/>
    <w:rsid w:val="00942E4C"/>
    <w:rsid w:val="00945D25"/>
    <w:rsid w:val="0094701C"/>
    <w:rsid w:val="00947319"/>
    <w:rsid w:val="00952C7B"/>
    <w:rsid w:val="00957420"/>
    <w:rsid w:val="00964D20"/>
    <w:rsid w:val="009B2FB5"/>
    <w:rsid w:val="009B4052"/>
    <w:rsid w:val="009C7A54"/>
    <w:rsid w:val="009E4238"/>
    <w:rsid w:val="009E7FF6"/>
    <w:rsid w:val="00A03417"/>
    <w:rsid w:val="00A06FB0"/>
    <w:rsid w:val="00A201F9"/>
    <w:rsid w:val="00A254B5"/>
    <w:rsid w:val="00A255EB"/>
    <w:rsid w:val="00A32E89"/>
    <w:rsid w:val="00A362A9"/>
    <w:rsid w:val="00A56E29"/>
    <w:rsid w:val="00A57B16"/>
    <w:rsid w:val="00A67E6E"/>
    <w:rsid w:val="00A85A20"/>
    <w:rsid w:val="00A85F7F"/>
    <w:rsid w:val="00A90A6D"/>
    <w:rsid w:val="00A94C11"/>
    <w:rsid w:val="00AA7FAE"/>
    <w:rsid w:val="00AB257F"/>
    <w:rsid w:val="00AB7382"/>
    <w:rsid w:val="00AC233A"/>
    <w:rsid w:val="00AD48DB"/>
    <w:rsid w:val="00AE0764"/>
    <w:rsid w:val="00AE3391"/>
    <w:rsid w:val="00AE775D"/>
    <w:rsid w:val="00B03E16"/>
    <w:rsid w:val="00B13584"/>
    <w:rsid w:val="00B22DD8"/>
    <w:rsid w:val="00B3511F"/>
    <w:rsid w:val="00B40189"/>
    <w:rsid w:val="00B41F3F"/>
    <w:rsid w:val="00B42253"/>
    <w:rsid w:val="00B43885"/>
    <w:rsid w:val="00B4685D"/>
    <w:rsid w:val="00B52D61"/>
    <w:rsid w:val="00B56BE8"/>
    <w:rsid w:val="00B63CC6"/>
    <w:rsid w:val="00B64126"/>
    <w:rsid w:val="00BA054B"/>
    <w:rsid w:val="00BA399E"/>
    <w:rsid w:val="00BD6F01"/>
    <w:rsid w:val="00BF319F"/>
    <w:rsid w:val="00C14788"/>
    <w:rsid w:val="00C15342"/>
    <w:rsid w:val="00C21350"/>
    <w:rsid w:val="00C267F9"/>
    <w:rsid w:val="00C3305A"/>
    <w:rsid w:val="00C34743"/>
    <w:rsid w:val="00C527D4"/>
    <w:rsid w:val="00C607D0"/>
    <w:rsid w:val="00C61A88"/>
    <w:rsid w:val="00C65467"/>
    <w:rsid w:val="00C77275"/>
    <w:rsid w:val="00C80D5C"/>
    <w:rsid w:val="00C848C0"/>
    <w:rsid w:val="00C9271E"/>
    <w:rsid w:val="00CB1373"/>
    <w:rsid w:val="00CC6955"/>
    <w:rsid w:val="00CD407D"/>
    <w:rsid w:val="00CE31F9"/>
    <w:rsid w:val="00CE6274"/>
    <w:rsid w:val="00D16207"/>
    <w:rsid w:val="00D27225"/>
    <w:rsid w:val="00D34BF6"/>
    <w:rsid w:val="00D37B5A"/>
    <w:rsid w:val="00D44FD9"/>
    <w:rsid w:val="00D53ED0"/>
    <w:rsid w:val="00D57CAD"/>
    <w:rsid w:val="00D6237C"/>
    <w:rsid w:val="00D71A24"/>
    <w:rsid w:val="00D86CC9"/>
    <w:rsid w:val="00D967A8"/>
    <w:rsid w:val="00DC3E3E"/>
    <w:rsid w:val="00DD216A"/>
    <w:rsid w:val="00DD3F0C"/>
    <w:rsid w:val="00DE7DB3"/>
    <w:rsid w:val="00E00118"/>
    <w:rsid w:val="00E03736"/>
    <w:rsid w:val="00E075D8"/>
    <w:rsid w:val="00E07876"/>
    <w:rsid w:val="00E25338"/>
    <w:rsid w:val="00E256A8"/>
    <w:rsid w:val="00E35F00"/>
    <w:rsid w:val="00E54B5C"/>
    <w:rsid w:val="00E63873"/>
    <w:rsid w:val="00E64F05"/>
    <w:rsid w:val="00E776F9"/>
    <w:rsid w:val="00E824F8"/>
    <w:rsid w:val="00E83DC6"/>
    <w:rsid w:val="00E91708"/>
    <w:rsid w:val="00E96808"/>
    <w:rsid w:val="00E971AF"/>
    <w:rsid w:val="00E97BE7"/>
    <w:rsid w:val="00EA578C"/>
    <w:rsid w:val="00EB02AB"/>
    <w:rsid w:val="00EB174F"/>
    <w:rsid w:val="00EC472D"/>
    <w:rsid w:val="00ED09E2"/>
    <w:rsid w:val="00F13733"/>
    <w:rsid w:val="00F15659"/>
    <w:rsid w:val="00F309E2"/>
    <w:rsid w:val="00F34282"/>
    <w:rsid w:val="00F34CB9"/>
    <w:rsid w:val="00F36989"/>
    <w:rsid w:val="00F410BF"/>
    <w:rsid w:val="00F425EA"/>
    <w:rsid w:val="00F51BA3"/>
    <w:rsid w:val="00F6783D"/>
    <w:rsid w:val="00F831FD"/>
    <w:rsid w:val="00F8491A"/>
    <w:rsid w:val="00F9047F"/>
    <w:rsid w:val="00F9322E"/>
    <w:rsid w:val="00FB5743"/>
    <w:rsid w:val="00FC1CED"/>
    <w:rsid w:val="00FC7CC9"/>
    <w:rsid w:val="00FE4734"/>
    <w:rsid w:val="00FE6ED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EC3F7-A1D4-4B6F-8184-BB1AAC8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Parastais"/>
    <w:next w:val="Parastais"/>
    <w:link w:val="Heading3Char"/>
    <w:semiHidden/>
    <w:unhideWhenUsed/>
    <w:qFormat/>
    <w:rsid w:val="00B03E16"/>
    <w:pPr>
      <w:keepNext/>
      <w:jc w:val="center"/>
      <w:outlineLvl w:val="2"/>
    </w:pPr>
    <w:rPr>
      <w:rFonts w:ascii="Arial" w:hAnsi="Arial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A362A9"/>
    <w:rPr>
      <w:sz w:val="24"/>
      <w:szCs w:val="24"/>
    </w:rPr>
  </w:style>
  <w:style w:type="character" w:styleId="Hyperlink">
    <w:name w:val="Hyperlink"/>
    <w:rsid w:val="00A362A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B03E16"/>
    <w:rPr>
      <w:rFonts w:ascii="Arial" w:hAnsi="Arial"/>
      <w:sz w:val="28"/>
      <w:lang w:val="en-US" w:eastAsia="en-US"/>
    </w:rPr>
  </w:style>
  <w:style w:type="paragraph" w:styleId="BodyTextIndent2">
    <w:name w:val="Body Text Indent 2"/>
    <w:basedOn w:val="Parastais"/>
    <w:link w:val="BodyTextIndent2Char"/>
    <w:unhideWhenUsed/>
    <w:rsid w:val="00B03E16"/>
    <w:pPr>
      <w:ind w:left="284"/>
      <w:jc w:val="both"/>
    </w:pPr>
    <w:rPr>
      <w:rFonts w:ascii="Arial" w:hAnsi="Arial"/>
      <w:bCs/>
      <w:color w:val="000000"/>
      <w:szCs w:val="20"/>
      <w:lang w:val="en-US" w:eastAsia="en-US"/>
    </w:rPr>
  </w:style>
  <w:style w:type="character" w:customStyle="1" w:styleId="BodyTextIndent2Char">
    <w:name w:val="Body Text Indent 2 Char"/>
    <w:link w:val="BodyTextIndent2"/>
    <w:rsid w:val="00B03E16"/>
    <w:rPr>
      <w:rFonts w:ascii="Arial" w:hAnsi="Arial" w:cs="Arial"/>
      <w:bCs/>
      <w:color w:val="000000"/>
      <w:sz w:val="24"/>
      <w:lang w:val="en-US" w:eastAsia="en-US"/>
    </w:rPr>
  </w:style>
  <w:style w:type="paragraph" w:styleId="Header">
    <w:name w:val="header"/>
    <w:basedOn w:val="Parastais"/>
    <w:link w:val="Head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95226"/>
    <w:rPr>
      <w:sz w:val="24"/>
      <w:szCs w:val="24"/>
    </w:rPr>
  </w:style>
  <w:style w:type="paragraph" w:styleId="Footer">
    <w:name w:val="footer"/>
    <w:basedOn w:val="Parastais"/>
    <w:link w:val="Foot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5226"/>
    <w:rPr>
      <w:sz w:val="24"/>
      <w:szCs w:val="24"/>
    </w:rPr>
  </w:style>
  <w:style w:type="paragraph" w:styleId="HTMLAddress">
    <w:name w:val="HTML Address"/>
    <w:basedOn w:val="Parastais"/>
    <w:link w:val="HTMLAddressChar"/>
    <w:uiPriority w:val="99"/>
    <w:unhideWhenUsed/>
    <w:rsid w:val="00211B73"/>
    <w:rPr>
      <w:i/>
      <w:iCs/>
    </w:rPr>
  </w:style>
  <w:style w:type="character" w:customStyle="1" w:styleId="HTMLAddressChar">
    <w:name w:val="HTML Address Char"/>
    <w:link w:val="HTMLAddress"/>
    <w:uiPriority w:val="99"/>
    <w:rsid w:val="00211B73"/>
    <w:rPr>
      <w:i/>
      <w:iCs/>
      <w:sz w:val="24"/>
      <w:szCs w:val="24"/>
    </w:rPr>
  </w:style>
  <w:style w:type="character" w:styleId="Strong">
    <w:name w:val="Strong"/>
    <w:uiPriority w:val="22"/>
    <w:qFormat/>
    <w:rsid w:val="00211B73"/>
    <w:rPr>
      <w:b/>
      <w:bCs/>
    </w:rPr>
  </w:style>
  <w:style w:type="table" w:styleId="TableGrid">
    <w:name w:val="Table Grid"/>
    <w:basedOn w:val="TableNormal"/>
    <w:rsid w:val="00A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5467"/>
    <w:pPr>
      <w:jc w:val="center"/>
    </w:pPr>
    <w:rPr>
      <w:rFonts w:ascii="Courier New" w:hAnsi="Courier New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65467"/>
    <w:rPr>
      <w:rFonts w:ascii="Courier New" w:hAnsi="Courier New"/>
      <w:b/>
      <w:sz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C65467"/>
  </w:style>
  <w:style w:type="character" w:customStyle="1" w:styleId="EndnoteTextChar">
    <w:name w:val="Endnote Text Char"/>
    <w:basedOn w:val="DefaultParagraphFont"/>
    <w:link w:val="EndnoteText"/>
    <w:semiHidden/>
    <w:rsid w:val="00C65467"/>
  </w:style>
  <w:style w:type="character" w:styleId="EndnoteReference">
    <w:name w:val="endnote reference"/>
    <w:basedOn w:val="DefaultParagraphFont"/>
    <w:semiHidden/>
    <w:unhideWhenUsed/>
    <w:rsid w:val="00C6546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5467"/>
  </w:style>
  <w:style w:type="character" w:customStyle="1" w:styleId="FootnoteTextChar">
    <w:name w:val="Footnote Text Char"/>
    <w:basedOn w:val="DefaultParagraphFont"/>
    <w:link w:val="FootnoteText"/>
    <w:semiHidden/>
    <w:rsid w:val="00C65467"/>
  </w:style>
  <w:style w:type="character" w:styleId="FootnoteReference">
    <w:name w:val="footnote reference"/>
    <w:basedOn w:val="DefaultParagraphFont"/>
    <w:semiHidden/>
    <w:unhideWhenUsed/>
    <w:rsid w:val="00C65467"/>
    <w:rPr>
      <w:vertAlign w:val="superscript"/>
    </w:rPr>
  </w:style>
  <w:style w:type="paragraph" w:styleId="BalloonText">
    <w:name w:val="Balloon Text"/>
    <w:basedOn w:val="Normal"/>
    <w:link w:val="BalloonTextChar"/>
    <w:rsid w:val="008C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DBFB-6AE5-405E-81FF-B5170B6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DzintraK</cp:lastModifiedBy>
  <cp:revision>12</cp:revision>
  <cp:lastPrinted>2020-12-30T09:14:00Z</cp:lastPrinted>
  <dcterms:created xsi:type="dcterms:W3CDTF">2019-08-08T12:19:00Z</dcterms:created>
  <dcterms:modified xsi:type="dcterms:W3CDTF">2020-12-30T09:14:00Z</dcterms:modified>
</cp:coreProperties>
</file>